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7DC" w:rsidRPr="002A5185" w:rsidRDefault="00C627DC" w:rsidP="002A5185">
      <w:r w:rsidRPr="002A5185">
        <w:t>Evergreen High Sc</w:t>
      </w:r>
      <w:bookmarkStart w:id="0" w:name="_GoBack"/>
      <w:bookmarkEnd w:id="0"/>
      <w:r w:rsidRPr="002A5185">
        <w:t>hool</w:t>
      </w:r>
    </w:p>
    <w:p w:rsidR="00C627DC" w:rsidRPr="002A5185" w:rsidRDefault="00C627DC" w:rsidP="002A5185">
      <w:r w:rsidRPr="002A5185">
        <w:t>Code of Conduct</w:t>
      </w:r>
    </w:p>
    <w:p w:rsidR="00C627DC" w:rsidRPr="002A5185" w:rsidRDefault="00C627DC" w:rsidP="00C627DC"/>
    <w:p w:rsidR="00C627DC" w:rsidRPr="002A5185" w:rsidRDefault="00C627DC" w:rsidP="00C627DC">
      <w:r w:rsidRPr="002A5185">
        <w:t>The Evergreen High School Code of Conduct Policy governs the conduct of all students involved in extracurricular activities. This policy is intended to support the standards/regulations of all clubs and teams. A firm and fair policy of enforcement is necessary to uphold the regulations and standards of the extracurricular activities. The primary concern of Evergreen High is the health, safety, and well-being of all students.</w:t>
      </w:r>
    </w:p>
    <w:p w:rsidR="00C627DC" w:rsidRPr="002A5185" w:rsidRDefault="00C627DC" w:rsidP="00C627DC"/>
    <w:p w:rsidR="00C627DC" w:rsidRPr="002A5185" w:rsidRDefault="00C627DC" w:rsidP="00C627DC">
      <w:r w:rsidRPr="002A5185">
        <w:t>All participants will abide by a code of conduct that will earn them the honor and respect that participation in the activities programs provides. The coach, sponsor, and school administrators have the prerogative to remove any participant from a club or sport who has dishonored the school, team, club or themselves. Participation in extra-curricular activities is a privilege and not a property right.</w:t>
      </w:r>
    </w:p>
    <w:p w:rsidR="00C627DC" w:rsidRPr="002A5185" w:rsidRDefault="00C627DC" w:rsidP="00C627DC"/>
    <w:p w:rsidR="000252D0" w:rsidRPr="002A5185" w:rsidRDefault="000252D0" w:rsidP="00C627DC">
      <w:pPr>
        <w:sectPr w:rsidR="000252D0" w:rsidRPr="002A5185" w:rsidSect="002A5185">
          <w:footerReference w:type="default" r:id="rId7"/>
          <w:pgSz w:w="12240" w:h="15840"/>
          <w:pgMar w:top="1440" w:right="1440" w:bottom="1440" w:left="1440" w:header="720" w:footer="720" w:gutter="0"/>
          <w:cols w:space="720"/>
          <w:docGrid w:linePitch="360"/>
        </w:sectPr>
      </w:pPr>
    </w:p>
    <w:p w:rsidR="00C627DC" w:rsidRPr="002A5185" w:rsidRDefault="00C627DC" w:rsidP="00C627DC">
      <w:r w:rsidRPr="002A5185">
        <w:lastRenderedPageBreak/>
        <w:t>TEMPORARY SUSPENSION</w:t>
      </w:r>
    </w:p>
    <w:p w:rsidR="00C627DC" w:rsidRPr="002A5185" w:rsidRDefault="00C627DC" w:rsidP="00C627DC"/>
    <w:p w:rsidR="00C627DC" w:rsidRPr="002A5185" w:rsidRDefault="00C627DC" w:rsidP="00C627DC">
      <w:r w:rsidRPr="002A5185">
        <w:t>School officials will suspend a student from participation in extracurricular activities who violates the code of conduct</w:t>
      </w:r>
      <w:r w:rsidR="00B65057">
        <w:t xml:space="preserve">. </w:t>
      </w:r>
      <w:r w:rsidRPr="002A5185">
        <w:t>The coach/sponsor will present the facts as known to the school administration and/or the athletic director who will determine eligibility for participation.</w:t>
      </w:r>
    </w:p>
    <w:p w:rsidR="00C627DC" w:rsidRPr="002A5185" w:rsidRDefault="00C627DC" w:rsidP="00C627DC"/>
    <w:p w:rsidR="00C627DC" w:rsidRPr="002A5185" w:rsidRDefault="00C627DC" w:rsidP="00C627DC">
      <w:r w:rsidRPr="002A5185">
        <w:t>RULES AND REGULATIONS</w:t>
      </w:r>
    </w:p>
    <w:p w:rsidR="00C627DC" w:rsidRPr="002A5185" w:rsidRDefault="00C627DC" w:rsidP="00C627DC"/>
    <w:p w:rsidR="00C627DC" w:rsidRPr="002A5185" w:rsidRDefault="00C627DC" w:rsidP="00C627DC">
      <w:r w:rsidRPr="002A5185">
        <w:t>The student must decide if he/she wants to participate in activities and make a commitment to the rules. Students are not allowed to participate in any activity that is illegal or demonstrates negative behaviors and actions.</w:t>
      </w:r>
    </w:p>
    <w:p w:rsidR="00C627DC" w:rsidRPr="002A5185" w:rsidRDefault="00C627DC" w:rsidP="00C627DC"/>
    <w:p w:rsidR="00C627DC" w:rsidRPr="002A5185" w:rsidRDefault="00C627DC" w:rsidP="00C627DC">
      <w:r w:rsidRPr="002A5185">
        <w:t>POSSIBLE PENALTIES FOR VIOLATIONS</w:t>
      </w:r>
    </w:p>
    <w:p w:rsidR="00C627DC" w:rsidRPr="002A5185" w:rsidRDefault="00C627DC" w:rsidP="00C627DC"/>
    <w:p w:rsidR="00C627DC" w:rsidRPr="002A5185" w:rsidRDefault="00C627DC" w:rsidP="00C627DC">
      <w:r w:rsidRPr="002A5185">
        <w:t>Participation in extracurricular activities is a privilege and not a right. If the school administration, head coach, athletics director, or sponsor determines that a student who is participating in, or wishes to participate in, extracurricular activities is engaged in any activity that violates the code of conduct</w:t>
      </w:r>
      <w:r w:rsidR="000252D0" w:rsidRPr="002A5185">
        <w:t>, the</w:t>
      </w:r>
      <w:r w:rsidRPr="002A5185">
        <w:t xml:space="preserve"> student may be subject to consequences in accordance with the extracurricular policy. </w:t>
      </w:r>
    </w:p>
    <w:p w:rsidR="00C627DC" w:rsidRPr="002A5185" w:rsidRDefault="00C627DC" w:rsidP="00C627DC"/>
    <w:p w:rsidR="000252D0" w:rsidRPr="002A5185" w:rsidRDefault="000252D0" w:rsidP="00C627DC">
      <w:pPr>
        <w:sectPr w:rsidR="000252D0" w:rsidRPr="002A5185" w:rsidSect="002A5185">
          <w:type w:val="continuous"/>
          <w:pgSz w:w="12240" w:h="15840"/>
          <w:pgMar w:top="1440" w:right="1440" w:bottom="1440" w:left="1440" w:header="720" w:footer="720" w:gutter="0"/>
          <w:cols w:sep="1" w:space="720"/>
          <w:docGrid w:linePitch="360"/>
        </w:sectPr>
      </w:pPr>
    </w:p>
    <w:p w:rsidR="002F69E0" w:rsidRPr="002A5185" w:rsidRDefault="002F69E0" w:rsidP="00C627DC"/>
    <w:sectPr w:rsidR="002F69E0" w:rsidRPr="002A5185" w:rsidSect="002A518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68" w:rsidRDefault="00823268" w:rsidP="000252D0">
      <w:r>
        <w:separator/>
      </w:r>
    </w:p>
  </w:endnote>
  <w:endnote w:type="continuationSeparator" w:id="0">
    <w:p w:rsidR="00823268" w:rsidRDefault="00823268" w:rsidP="00025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057" w:rsidRDefault="00B65057" w:rsidP="00B65057">
    <w:pPr>
      <w:pStyle w:val="Footer"/>
    </w:pPr>
    <w:r>
      <w:rPr>
        <w:rFonts w:ascii="Verdana" w:hAnsi="Verdana"/>
        <w:b/>
        <w:bCs/>
        <w:color w:val="000000"/>
        <w:sz w:val="16"/>
        <w:szCs w:val="16"/>
      </w:rPr>
      <w:t>© 2011 Microsoft Corporation. All rights reserved.</w:t>
    </w:r>
  </w:p>
  <w:p w:rsidR="00B65057" w:rsidRDefault="00B65057">
    <w:pPr>
      <w:pStyle w:val="Footer"/>
    </w:pPr>
  </w:p>
  <w:p w:rsidR="000252D0" w:rsidRDefault="000252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68" w:rsidRDefault="00823268" w:rsidP="000252D0">
      <w:r>
        <w:separator/>
      </w:r>
    </w:p>
  </w:footnote>
  <w:footnote w:type="continuationSeparator" w:id="0">
    <w:p w:rsidR="00823268" w:rsidRDefault="00823268" w:rsidP="00025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7DC"/>
    <w:rsid w:val="000252D0"/>
    <w:rsid w:val="00124648"/>
    <w:rsid w:val="002A5185"/>
    <w:rsid w:val="002F69E0"/>
    <w:rsid w:val="00392721"/>
    <w:rsid w:val="004E4B13"/>
    <w:rsid w:val="005E616C"/>
    <w:rsid w:val="00823268"/>
    <w:rsid w:val="00A420E0"/>
    <w:rsid w:val="00AF5C72"/>
    <w:rsid w:val="00B65057"/>
    <w:rsid w:val="00C627DC"/>
    <w:rsid w:val="00CC33E5"/>
    <w:rsid w:val="00CE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52D0"/>
    <w:pPr>
      <w:tabs>
        <w:tab w:val="center" w:pos="4680"/>
        <w:tab w:val="right" w:pos="9360"/>
      </w:tabs>
    </w:pPr>
  </w:style>
  <w:style w:type="character" w:customStyle="1" w:styleId="HeaderChar">
    <w:name w:val="Header Char"/>
    <w:basedOn w:val="DefaultParagraphFont"/>
    <w:link w:val="Header"/>
    <w:rsid w:val="000252D0"/>
    <w:rPr>
      <w:sz w:val="24"/>
      <w:szCs w:val="24"/>
    </w:rPr>
  </w:style>
  <w:style w:type="paragraph" w:styleId="Footer">
    <w:name w:val="footer"/>
    <w:basedOn w:val="Normal"/>
    <w:link w:val="FooterChar"/>
    <w:uiPriority w:val="99"/>
    <w:rsid w:val="000252D0"/>
    <w:pPr>
      <w:tabs>
        <w:tab w:val="center" w:pos="4680"/>
        <w:tab w:val="right" w:pos="9360"/>
      </w:tabs>
    </w:pPr>
  </w:style>
  <w:style w:type="character" w:customStyle="1" w:styleId="FooterChar">
    <w:name w:val="Footer Char"/>
    <w:basedOn w:val="DefaultParagraphFont"/>
    <w:link w:val="Footer"/>
    <w:uiPriority w:val="99"/>
    <w:rsid w:val="000252D0"/>
    <w:rPr>
      <w:sz w:val="24"/>
      <w:szCs w:val="24"/>
    </w:rPr>
  </w:style>
  <w:style w:type="paragraph" w:styleId="BalloonText">
    <w:name w:val="Balloon Text"/>
    <w:basedOn w:val="Normal"/>
    <w:link w:val="BalloonTextChar"/>
    <w:rsid w:val="00B65057"/>
    <w:rPr>
      <w:rFonts w:ascii="Tahoma" w:hAnsi="Tahoma" w:cs="Tahoma"/>
      <w:sz w:val="16"/>
      <w:szCs w:val="16"/>
    </w:rPr>
  </w:style>
  <w:style w:type="character" w:customStyle="1" w:styleId="BalloonTextChar">
    <w:name w:val="Balloon Text Char"/>
    <w:basedOn w:val="DefaultParagraphFont"/>
    <w:link w:val="BalloonText"/>
    <w:rsid w:val="00B650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52D0"/>
    <w:pPr>
      <w:tabs>
        <w:tab w:val="center" w:pos="4680"/>
        <w:tab w:val="right" w:pos="9360"/>
      </w:tabs>
    </w:pPr>
  </w:style>
  <w:style w:type="character" w:customStyle="1" w:styleId="HeaderChar">
    <w:name w:val="Header Char"/>
    <w:basedOn w:val="DefaultParagraphFont"/>
    <w:link w:val="Header"/>
    <w:rsid w:val="000252D0"/>
    <w:rPr>
      <w:sz w:val="24"/>
      <w:szCs w:val="24"/>
    </w:rPr>
  </w:style>
  <w:style w:type="paragraph" w:styleId="Footer">
    <w:name w:val="footer"/>
    <w:basedOn w:val="Normal"/>
    <w:link w:val="FooterChar"/>
    <w:uiPriority w:val="99"/>
    <w:rsid w:val="000252D0"/>
    <w:pPr>
      <w:tabs>
        <w:tab w:val="center" w:pos="4680"/>
        <w:tab w:val="right" w:pos="9360"/>
      </w:tabs>
    </w:pPr>
  </w:style>
  <w:style w:type="character" w:customStyle="1" w:styleId="FooterChar">
    <w:name w:val="Footer Char"/>
    <w:basedOn w:val="DefaultParagraphFont"/>
    <w:link w:val="Footer"/>
    <w:uiPriority w:val="99"/>
    <w:rsid w:val="000252D0"/>
    <w:rPr>
      <w:sz w:val="24"/>
      <w:szCs w:val="24"/>
    </w:rPr>
  </w:style>
  <w:style w:type="paragraph" w:styleId="BalloonText">
    <w:name w:val="Balloon Text"/>
    <w:basedOn w:val="Normal"/>
    <w:link w:val="BalloonTextChar"/>
    <w:rsid w:val="00B65057"/>
    <w:rPr>
      <w:rFonts w:ascii="Tahoma" w:hAnsi="Tahoma" w:cs="Tahoma"/>
      <w:sz w:val="16"/>
      <w:szCs w:val="16"/>
    </w:rPr>
  </w:style>
  <w:style w:type="character" w:customStyle="1" w:styleId="BalloonTextChar">
    <w:name w:val="Balloon Text Char"/>
    <w:basedOn w:val="DefaultParagraphFont"/>
    <w:link w:val="BalloonText"/>
    <w:rsid w:val="00B650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45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1597</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2011-06-08T04:21:00Z</dcterms:created>
  <dcterms:modified xsi:type="dcterms:W3CDTF">2011-06-08T04:21:00Z</dcterms:modified>
</cp:coreProperties>
</file>